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63" w:rsidRPr="00CF0A63" w:rsidRDefault="00CF0A63" w:rsidP="00CF0A63">
      <w:pPr>
        <w:spacing w:after="0" w:line="240" w:lineRule="auto"/>
        <w:jc w:val="right"/>
        <w:rPr>
          <w:sz w:val="28"/>
          <w:szCs w:val="28"/>
        </w:rPr>
      </w:pPr>
      <w:r w:rsidRPr="00CF0A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AC7C4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CF0A63" w:rsidRDefault="00CF0A63" w:rsidP="00CF0A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F0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бюджетных ассигнований по главным распорядителям </w:t>
      </w:r>
    </w:p>
    <w:p w:rsidR="00CF0A63" w:rsidRPr="00CF0A63" w:rsidRDefault="00CF0A63" w:rsidP="00CF0A63">
      <w:pPr>
        <w:spacing w:after="0" w:line="240" w:lineRule="auto"/>
        <w:jc w:val="center"/>
        <w:rPr>
          <w:sz w:val="28"/>
          <w:szCs w:val="28"/>
        </w:rPr>
      </w:pPr>
      <w:r w:rsidRPr="00CF0A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средств областного бюджета и разделам расходов</w:t>
      </w:r>
    </w:p>
    <w:p w:rsidR="00CF0A63" w:rsidRDefault="00CF0A63" w:rsidP="00CF0A6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0A63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5298" w:type="dxa"/>
        <w:tblInd w:w="93" w:type="dxa"/>
        <w:tblLayout w:type="fixed"/>
        <w:tblLook w:val="04A0"/>
      </w:tblPr>
      <w:tblGrid>
        <w:gridCol w:w="456"/>
        <w:gridCol w:w="5513"/>
        <w:gridCol w:w="1134"/>
        <w:gridCol w:w="1559"/>
        <w:gridCol w:w="1276"/>
        <w:gridCol w:w="1417"/>
        <w:gridCol w:w="1276"/>
        <w:gridCol w:w="1418"/>
        <w:gridCol w:w="1249"/>
      </w:tblGrid>
      <w:tr w:rsidR="009E274A" w:rsidRPr="00CF0A63" w:rsidTr="009E274A">
        <w:trPr>
          <w:trHeight w:val="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главного распорядителя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Предусмотрено законопроектом</w:t>
            </w:r>
          </w:p>
        </w:tc>
      </w:tr>
      <w:tr w:rsidR="009E274A" w:rsidRPr="00CF0A63" w:rsidTr="009E274A">
        <w:trPr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74A" w:rsidRPr="00CF0A63" w:rsidRDefault="009E274A" w:rsidP="00E114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</w:tr>
      <w:tr w:rsidR="009E274A" w:rsidRPr="00CF0A63" w:rsidTr="009E274A">
        <w:trPr>
          <w:trHeight w:val="2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74A" w:rsidRPr="00CF0A63" w:rsidRDefault="009E274A" w:rsidP="00E114B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 общем объеме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 общем объеме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74A" w:rsidRPr="00CF0A63" w:rsidRDefault="009E274A" w:rsidP="00E11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 общем объеме расходов</w:t>
            </w:r>
          </w:p>
        </w:tc>
      </w:tr>
    </w:tbl>
    <w:p w:rsidR="009E274A" w:rsidRPr="009E274A" w:rsidRDefault="009E274A" w:rsidP="00CF0A63">
      <w:pPr>
        <w:spacing w:after="0" w:line="240" w:lineRule="auto"/>
        <w:jc w:val="right"/>
        <w:rPr>
          <w:sz w:val="2"/>
          <w:szCs w:val="2"/>
        </w:rPr>
      </w:pPr>
    </w:p>
    <w:tbl>
      <w:tblPr>
        <w:tblW w:w="152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5513"/>
        <w:gridCol w:w="1134"/>
        <w:gridCol w:w="1559"/>
        <w:gridCol w:w="1276"/>
        <w:gridCol w:w="1417"/>
        <w:gridCol w:w="1276"/>
        <w:gridCol w:w="1418"/>
        <w:gridCol w:w="1249"/>
      </w:tblGrid>
      <w:tr w:rsidR="00CF0A63" w:rsidRPr="00CF0A63" w:rsidTr="009E274A">
        <w:trPr>
          <w:trHeight w:val="20"/>
          <w:tblHeader/>
        </w:trPr>
        <w:tc>
          <w:tcPr>
            <w:tcW w:w="456" w:type="dxa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49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Аппарат Губернатора и Правительства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779 637,3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755 808,8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752 001,3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704 562,4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680 098,9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673 840,5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69 074,9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69 709,9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72 160,8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Законодательное Собрание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203 727,1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203 727,1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203 697,1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203 727,1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203 727,1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203 697,1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49 310,9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49 310,9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49 310,9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Избирательная комиссия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202 636,0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41 846,0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41 846,0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202 636,0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41 846,0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41 846,0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финансов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10 299 478,4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9 513 507,3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9 516 799,3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9,6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1 226 197,3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2 245 335,2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2 224 330,2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1 690 177,0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1 760 198,0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1 784 495,0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7 383 104,1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5 507 974,1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5 507 974,1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экономического развития, </w:t>
            </w: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инвестиций, туризма и внешних связей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482 211,3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480 731,0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463 275,8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116 406,1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118 823,7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116 067,1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365 805,2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361 907,3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347 208,7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природных ресурсов, экологии и имущественных отношений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793 042,3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765 714,8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758 378,5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17 416,8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446 852,9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456 835,5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449 135,7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328 772,6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291 462,5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291 826,0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делам архивов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103 676,2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101 426,2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101 426,2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103 676,2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101 426,2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101 426,2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вопросам записи актов гражданского состояния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105 316,9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106 498,9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113 819,7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105 316,9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106 498,9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113 819,7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по обеспечению деятельности мировых судей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447 236,5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447 236,5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447 236,5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447 236,5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447 236,5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447 236,5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профилактике коррупционных правонарушений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9 492,3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9 492,3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Инспекция государственной охраны объектов культурного наследия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24 558,8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20 024,7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24 558,8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20 024,7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региональной и информационной политики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237 456,9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207 453,1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207 611,8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152 732,5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122 509,4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122 509,4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80 880,0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80 880,0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2 113,5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4 222,4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промышленности и энергетики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32 960,2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32 960,2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293 376,9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32 960,2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32 960,2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293 376,9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труда и занятости населения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2 462 390,2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1 715 892,9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1 725 290,6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1,7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389 740,5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366 319,0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363 743,9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10 637,6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10 637,6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10 637,6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2 062 012,1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1 338 936,3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1 350 909,1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архитектуры и пространственно-градостроительного развития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24 588,6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24 588,6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56 963,6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56 963,6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56 963,6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культуры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1 577 992,9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1 505 115,2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1 466 458,0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356 545,4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414 848,0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388 731,3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1 217 041,8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1 085 861,5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1 073 321,0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4 405,7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532 306,7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417 930,0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397 930,0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0,4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524 267,4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409 890,7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389 890,7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7 439,3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33 540,8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33 540,8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33 540,8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33 540,8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33 540,8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33 540,8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Министерство физической культуры и спорта </w:t>
            </w: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809 012,5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771 856,8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772 559,7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20 188,5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20 188,5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20 188,5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788 733,2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751 577,5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752 280,4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социального развития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14 931 429,4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15 165 057,6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14 399 024,8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110 897,2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110 897,2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110 897,2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161 516,6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162 977,4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190 440,1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14 659 015,6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14 891 183,0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14 097 687,5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3 355 520,4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3 332 204,3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3 322 345,6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3,4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3 326 275,1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3 328 054,0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3 317 803,1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28 342,8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3 806,1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Оренбургской области по ценам и регулированию тарифов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33 569,4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33 569,4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33 569,4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20 811 515,2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18 769 660,9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18 550 072,3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18,7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13 937 424,8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12 966 095,0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15 131 802,5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3 084 725,6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2 920 894,0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2 041 015,8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2 206 812,5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511 611,2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480 285,4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96 445,2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1 374 613,0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2 176 202,3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405 594,7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154 858,4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154 858,4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154 858,4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53 080,9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240 070,3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жилищная инспекция по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67 438,4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67 438,4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67 438,4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67 438,4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67 438,4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67 438,4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образования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21 808 516,9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21 642 884,0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20 092 374,3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20,3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41 600,0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20 254 221,4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20 064 589,2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18 541 165,3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1 512 695,5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1 536 694,8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1 509 609,0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19 986 647,6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20 584 486,6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20 198 960,8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20,4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166 033,3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162 828,7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160 462,5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6 721 285,7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6 857 944,8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6 307 859,7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13 099 328,6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left="-108" w:right="-108" w:firstLine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13 563 713,1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left="-108" w:right="-108" w:firstLine="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034D10">
            <w:pPr>
              <w:spacing w:after="0" w:line="240" w:lineRule="auto"/>
              <w:ind w:left="-108" w:right="-108" w:firstLine="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13 730 638,6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молодежной политики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191 095,2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221 583,7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269 070,3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0,3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80 007,6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73 002,7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72 087,9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111 087,6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148 581,0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196 982,4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Министерство цифрового развития и связи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236 248,0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213 909,6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236 248,0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213 909,6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213 909,6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6 466,4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6 466,4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6 466,4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 w:val="restart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16 671,2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vMerge/>
            <w:vAlign w:val="center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16 671,2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16 671,2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2 200 000,0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4 400 000,0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4,4</w:t>
            </w:r>
          </w:p>
        </w:tc>
      </w:tr>
      <w:tr w:rsidR="00CF0A63" w:rsidRPr="00CF0A63" w:rsidTr="009E274A">
        <w:trPr>
          <w:trHeight w:val="20"/>
        </w:trPr>
        <w:tc>
          <w:tcPr>
            <w:tcW w:w="456" w:type="dxa"/>
            <w:shd w:val="clear" w:color="auto" w:fill="auto"/>
            <w:noWrap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13" w:type="dxa"/>
            <w:shd w:val="clear" w:color="auto" w:fill="auto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РАСХОДОВ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CF0A63" w:rsidRPr="00CF0A63" w:rsidRDefault="00CF0A63" w:rsidP="009E274A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100 712 654,5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CF0A63" w:rsidRPr="00CF0A63" w:rsidRDefault="00CF0A63" w:rsidP="009E274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99 515 184,3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F0A63" w:rsidRPr="00CF0A63" w:rsidRDefault="00CF0A63" w:rsidP="009E274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99 025 531,4</w:t>
            </w:r>
          </w:p>
        </w:tc>
        <w:tc>
          <w:tcPr>
            <w:tcW w:w="1249" w:type="dxa"/>
            <w:shd w:val="clear" w:color="auto" w:fill="auto"/>
            <w:vAlign w:val="bottom"/>
            <w:hideMark/>
          </w:tcPr>
          <w:p w:rsidR="00CF0A63" w:rsidRPr="00CF0A63" w:rsidRDefault="00CF0A63" w:rsidP="00CF0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0A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100,0</w:t>
            </w:r>
          </w:p>
        </w:tc>
      </w:tr>
    </w:tbl>
    <w:p w:rsidR="00CA0B16" w:rsidRPr="00CF0A63" w:rsidRDefault="00CA0B16">
      <w:pPr>
        <w:rPr>
          <w:b/>
        </w:rPr>
      </w:pPr>
    </w:p>
    <w:sectPr w:rsidR="00CA0B16" w:rsidRPr="00CF0A63" w:rsidSect="009E274A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74A" w:rsidRDefault="009E274A" w:rsidP="009E274A">
      <w:pPr>
        <w:spacing w:after="0" w:line="240" w:lineRule="auto"/>
      </w:pPr>
      <w:r>
        <w:separator/>
      </w:r>
    </w:p>
  </w:endnote>
  <w:endnote w:type="continuationSeparator" w:id="1">
    <w:p w:rsidR="009E274A" w:rsidRDefault="009E274A" w:rsidP="009E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74A" w:rsidRDefault="009E274A" w:rsidP="009E274A">
      <w:pPr>
        <w:spacing w:after="0" w:line="240" w:lineRule="auto"/>
      </w:pPr>
      <w:r>
        <w:separator/>
      </w:r>
    </w:p>
  </w:footnote>
  <w:footnote w:type="continuationSeparator" w:id="1">
    <w:p w:rsidR="009E274A" w:rsidRDefault="009E274A" w:rsidP="009E2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797422"/>
      <w:docPartObj>
        <w:docPartGallery w:val="Page Numbers (Top of Page)"/>
        <w:docPartUnique/>
      </w:docPartObj>
    </w:sdtPr>
    <w:sdtContent>
      <w:p w:rsidR="009E274A" w:rsidRDefault="00CA0B16">
        <w:pPr>
          <w:pStyle w:val="a5"/>
          <w:jc w:val="center"/>
        </w:pPr>
        <w:fldSimple w:instr=" PAGE   \* MERGEFORMAT ">
          <w:r w:rsidR="00AC7C44">
            <w:rPr>
              <w:noProof/>
            </w:rPr>
            <w:t>5</w:t>
          </w:r>
        </w:fldSimple>
      </w:p>
    </w:sdtContent>
  </w:sdt>
  <w:p w:rsidR="009E274A" w:rsidRDefault="009E27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0A63"/>
    <w:rsid w:val="00034D10"/>
    <w:rsid w:val="00064D43"/>
    <w:rsid w:val="009E274A"/>
    <w:rsid w:val="00AC7C44"/>
    <w:rsid w:val="00B76181"/>
    <w:rsid w:val="00CA0B16"/>
    <w:rsid w:val="00CF0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0A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0A63"/>
    <w:rPr>
      <w:color w:val="800080"/>
      <w:u w:val="single"/>
    </w:rPr>
  </w:style>
  <w:style w:type="paragraph" w:customStyle="1" w:styleId="xl66">
    <w:name w:val="xl66"/>
    <w:basedOn w:val="a"/>
    <w:rsid w:val="00CF0A6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7">
    <w:name w:val="xl67"/>
    <w:basedOn w:val="a"/>
    <w:rsid w:val="00CF0A6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68">
    <w:name w:val="xl68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69">
    <w:name w:val="xl69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0">
    <w:name w:val="xl70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1">
    <w:name w:val="xl71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2">
    <w:name w:val="xl72"/>
    <w:basedOn w:val="a"/>
    <w:rsid w:val="00CF0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3">
    <w:name w:val="xl73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4">
    <w:name w:val="xl74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5">
    <w:name w:val="xl75"/>
    <w:basedOn w:val="a"/>
    <w:rsid w:val="00CF0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6">
    <w:name w:val="xl76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7">
    <w:name w:val="xl77"/>
    <w:basedOn w:val="a"/>
    <w:rsid w:val="00CF0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9">
    <w:name w:val="xl79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0">
    <w:name w:val="xl80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4">
    <w:name w:val="xl84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CF0A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7">
    <w:name w:val="xl87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8">
    <w:name w:val="xl88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CF0A6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CF0A6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1">
    <w:name w:val="xl91"/>
    <w:basedOn w:val="a"/>
    <w:rsid w:val="00CF0A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2">
    <w:name w:val="xl92"/>
    <w:basedOn w:val="a"/>
    <w:rsid w:val="00CF0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CF0A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4">
    <w:name w:val="xl94"/>
    <w:basedOn w:val="a"/>
    <w:rsid w:val="00CF0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95">
    <w:name w:val="xl95"/>
    <w:basedOn w:val="a"/>
    <w:rsid w:val="00CF0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CF0A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CF0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CF0A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9">
    <w:name w:val="xl99"/>
    <w:basedOn w:val="a"/>
    <w:rsid w:val="00CF0A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CF0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1">
    <w:name w:val="xl101"/>
    <w:basedOn w:val="a"/>
    <w:rsid w:val="00CF0A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2">
    <w:name w:val="xl102"/>
    <w:basedOn w:val="a"/>
    <w:rsid w:val="00CF0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3">
    <w:name w:val="xl103"/>
    <w:basedOn w:val="a"/>
    <w:rsid w:val="00CF0A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CF0A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E2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74A"/>
  </w:style>
  <w:style w:type="paragraph" w:styleId="a7">
    <w:name w:val="footer"/>
    <w:basedOn w:val="a"/>
    <w:link w:val="a8"/>
    <w:uiPriority w:val="99"/>
    <w:semiHidden/>
    <w:unhideWhenUsed/>
    <w:rsid w:val="009E27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27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1294</Words>
  <Characters>7378</Characters>
  <Application>Microsoft Office Word</Application>
  <DocSecurity>0</DocSecurity>
  <Lines>61</Lines>
  <Paragraphs>17</Paragraphs>
  <ScaleCrop>false</ScaleCrop>
  <Company/>
  <LinksUpToDate>false</LinksUpToDate>
  <CharactersWithSpaces>8655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7</cp:revision>
  <dcterms:created xsi:type="dcterms:W3CDTF">2020-11-09T10:37:00Z</dcterms:created>
  <dcterms:modified xsi:type="dcterms:W3CDTF">2020-11-16T08:55:00Z</dcterms:modified>
</cp:coreProperties>
</file>